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附件1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 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>政务信息资源搜集编制责任单位名单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 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一、市委工作部门及有关单位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市纪委（市监察局）、市委办、市委组织部、市委宣传部、市委统战部、市委政法委、市直机关工委、市编办、市委610办、市党史办、市委老干局、市档案局。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二、市政府工作部门及有关单位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市政府办、市发改委、市教育局、市科技局、市经信委、市公安局、市民政局、市司法局、市财政局、市人力资源社会保障局、市国土资源局、市环保局、市规划局、市住房城乡建设局、市城管执法局、市交通运输局、市农委、市水务局、市林业局、市商务局、市文体广新局、市卫生计生委、市审计局、市旅游局、市工商局、市质监局、市食品药品监管局、市安监局、市统计局、市粮食局、市法制办、市国资委、市人防办、市信访局、市地方志、市房管局、市公路局、市供销社、市移民局、市政务中心、市交易中心、市两型办、益阳东部新区管委会、市畜牧水产局、市农机局、市地震局、市公积金中心、市市场服务中心、市交警支队、市地方海事局。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三、人大机关、政协机关、法院、检察院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市人大办公室、市政协办公室、市中级人民法院、市人民检察院。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四、群团组织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市总工会、团市委、市妇联、市科协、市文联、市工商联、市残联、市社科联、市贸促会、红十字会。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五、中央省属驻益单位、企业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市国税局、市地税局、市气象局、市烟草局、市盐务局、市邮政管理局、市消防支队、国网益阳供电公司、人民银行益阳分行、市银监局、国调队、自来水公司。</w:t>
      </w:r>
    </w:p>
    <w:p w:rsidR="00A1083E" w:rsidRPr="00A1083E" w:rsidRDefault="00A1083E" w:rsidP="00A1083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br/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附件2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>数据需求调研表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 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 xml:space="preserve">　　填表单位：</w:t>
      </w:r>
    </w:p>
    <w:tbl>
      <w:tblPr>
        <w:tblW w:w="93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1"/>
        <w:gridCol w:w="1743"/>
        <w:gridCol w:w="1713"/>
        <w:gridCol w:w="1923"/>
        <w:gridCol w:w="1878"/>
        <w:gridCol w:w="1262"/>
      </w:tblGrid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需求数据名称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数据提供单位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数据需求内容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用 途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数据更新</w:t>
            </w:r>
          </w:p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频率要求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</w:tbl>
    <w:p w:rsidR="00A1083E" w:rsidRPr="00A1083E" w:rsidRDefault="00A1083E" w:rsidP="00A1083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br/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附件3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 数据提供调查表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 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数据资源名称：              公开范围：             管理方式：</w:t>
      </w: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1845"/>
        <w:gridCol w:w="1410"/>
        <w:gridCol w:w="1425"/>
        <w:gridCol w:w="1275"/>
        <w:gridCol w:w="1470"/>
      </w:tblGrid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字段名称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字段说明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数据类型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计量单位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公开范围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</w:tbl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>说明：1．公开范围分为对外公开、部分公开、对内公开、不公开；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　2．管理方式分为人工（纸质表格）和计算机（电子表格）；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　3．数据类型分为整数型、数值型、日期时间型、字符型、二进制数据型；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　4．计量单位是指对应字段中数据所使用的单位，例如注册资金的计量单位可以是元或万元；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　5．此表每类数据资源各填写一张。</w:t>
      </w:r>
    </w:p>
    <w:p w:rsidR="00A1083E" w:rsidRPr="00A1083E" w:rsidRDefault="00A1083E" w:rsidP="00A1083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br/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附件4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>分管负责人及联络人名单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 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单位名称：（盖章）</w:t>
      </w:r>
    </w:p>
    <w:tbl>
      <w:tblPr>
        <w:tblW w:w="91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4"/>
        <w:gridCol w:w="1277"/>
        <w:gridCol w:w="1412"/>
        <w:gridCol w:w="1427"/>
        <w:gridCol w:w="1412"/>
        <w:gridCol w:w="1698"/>
      </w:tblGrid>
      <w:tr w:rsidR="00A1083E" w:rsidRPr="00A1083E" w:rsidTr="00A1083E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 名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 务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电子邮箱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分管负责人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部门业务联络人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  <w:tr w:rsidR="00A1083E" w:rsidRPr="00A1083E" w:rsidTr="00A1083E">
        <w:trPr>
          <w:tblCellSpacing w:w="0" w:type="dxa"/>
        </w:trPr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信息技术联络人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1083E" w:rsidRPr="00A1083E" w:rsidRDefault="00A1083E" w:rsidP="00A1083E">
            <w:pPr>
              <w:widowControl/>
              <w:spacing w:before="100" w:beforeAutospacing="1" w:after="15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083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　 </w:t>
            </w:r>
          </w:p>
        </w:tc>
      </w:tr>
    </w:tbl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 </w:t>
      </w:r>
    </w:p>
    <w:p w:rsidR="00A1083E" w:rsidRPr="00A1083E" w:rsidRDefault="00A1083E" w:rsidP="00A1083E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A1083E">
        <w:rPr>
          <w:rFonts w:ascii="宋体" w:eastAsia="宋体" w:hAnsi="宋体" w:cs="宋体" w:hint="eastAsia"/>
          <w:color w:val="000000"/>
          <w:kern w:val="0"/>
          <w:szCs w:val="21"/>
          <w:shd w:val="clear" w:color="auto" w:fill="FFFFFF"/>
        </w:rPr>
        <w:t xml:space="preserve">　中共益阳市委办公室　　　　　　　　　　　　　　　2015年9月14日印发</w:t>
      </w: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A1083E" w:rsidRPr="00A1083E" w:rsidRDefault="00A1083E" w:rsidP="00A1083E">
      <w:pPr>
        <w:widowControl/>
        <w:shd w:val="clear" w:color="auto" w:fill="FFFFFF"/>
        <w:spacing w:before="100" w:beforeAutospacing="1" w:after="15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1083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 xml:space="preserve">　　请各单位参照</w:t>
      </w:r>
      <w:r w:rsidRPr="00A1083E">
        <w:rPr>
          <w:rFonts w:ascii="宋体" w:eastAsia="宋体" w:hAnsi="宋体" w:cs="宋体" w:hint="eastAsia"/>
          <w:b/>
          <w:bCs/>
          <w:color w:val="0066CC"/>
          <w:kern w:val="0"/>
          <w:sz w:val="24"/>
          <w:szCs w:val="24"/>
          <w:u w:val="single"/>
        </w:rPr>
        <w:t>数据填报样表</w:t>
      </w:r>
      <w:hyperlink r:id="rId5" w:tgtFrame="_blank" w:history="1">
        <w:r w:rsidRPr="00A1083E">
          <w:rPr>
            <w:rFonts w:ascii="宋体" w:eastAsia="宋体" w:hAnsi="宋体" w:cs="宋体" w:hint="eastAsia"/>
            <w:color w:val="0000FF"/>
            <w:kern w:val="0"/>
            <w:szCs w:val="21"/>
          </w:rPr>
          <w:t>（益阳市工商行政管理局）</w:t>
        </w:r>
      </w:hyperlink>
      <w:r w:rsidRPr="00A1083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进行填写。如有疑问可以加入益阳政务信息资源共享QQ群，群号137773457。</w:t>
      </w:r>
    </w:p>
    <w:p w:rsidR="006F3F8E" w:rsidRPr="00A1083E" w:rsidRDefault="006F3F8E" w:rsidP="00A1083E">
      <w:bookmarkStart w:id="0" w:name="_GoBack"/>
      <w:bookmarkEnd w:id="0"/>
    </w:p>
    <w:sectPr w:rsidR="006F3F8E" w:rsidRPr="00A1083E" w:rsidSect="00A10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EEE"/>
    <w:rsid w:val="0008602C"/>
    <w:rsid w:val="006F3F8E"/>
    <w:rsid w:val="007F0EEE"/>
    <w:rsid w:val="00A1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60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8602C"/>
    <w:rPr>
      <w:b/>
      <w:bCs/>
    </w:rPr>
  </w:style>
  <w:style w:type="character" w:customStyle="1" w:styleId="apple-converted-space">
    <w:name w:val="apple-converted-space"/>
    <w:basedOn w:val="a0"/>
    <w:rsid w:val="0008602C"/>
  </w:style>
  <w:style w:type="character" w:styleId="a5">
    <w:name w:val="Hyperlink"/>
    <w:basedOn w:val="a0"/>
    <w:uiPriority w:val="99"/>
    <w:semiHidden/>
    <w:unhideWhenUsed/>
    <w:rsid w:val="00A1083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60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8602C"/>
    <w:rPr>
      <w:b/>
      <w:bCs/>
    </w:rPr>
  </w:style>
  <w:style w:type="character" w:customStyle="1" w:styleId="apple-converted-space">
    <w:name w:val="apple-converted-space"/>
    <w:basedOn w:val="a0"/>
    <w:rsid w:val="0008602C"/>
  </w:style>
  <w:style w:type="character" w:styleId="a5">
    <w:name w:val="Hyperlink"/>
    <w:basedOn w:val="a0"/>
    <w:uiPriority w:val="99"/>
    <w:semiHidden/>
    <w:unhideWhenUsed/>
    <w:rsid w:val="00A108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1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8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iyang.gov.cn/yiyang/uploadfiles/201509/f94ee72f-c852-4390-8c09-f9608f9065ea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2018-06-11T08:00:00Z</dcterms:created>
  <dcterms:modified xsi:type="dcterms:W3CDTF">2018-06-11T09:08:00Z</dcterms:modified>
</cp:coreProperties>
</file>